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7F5" w:rsidRDefault="007707F5" w:rsidP="00803FEC">
      <w:pPr>
        <w:rPr>
          <w:b/>
          <w:sz w:val="28"/>
          <w:szCs w:val="28"/>
        </w:rPr>
      </w:pPr>
      <w:bookmarkStart w:id="0" w:name="_GoBack"/>
      <w:bookmarkEnd w:id="0"/>
      <w:r>
        <w:rPr>
          <w:b/>
          <w:sz w:val="28"/>
          <w:szCs w:val="28"/>
        </w:rPr>
        <w:t>ΑΚΑΔΗΜΙΑ ΑΘΗΝΩΝ</w:t>
      </w:r>
    </w:p>
    <w:p w:rsidR="007707F5" w:rsidRPr="00803FEC" w:rsidRDefault="007707F5" w:rsidP="00803FEC">
      <w:pPr>
        <w:jc w:val="center"/>
        <w:rPr>
          <w:b/>
          <w:sz w:val="28"/>
          <w:szCs w:val="28"/>
        </w:rPr>
      </w:pPr>
    </w:p>
    <w:p w:rsidR="007707F5" w:rsidRPr="00803FEC" w:rsidRDefault="007707F5" w:rsidP="00803FEC">
      <w:pPr>
        <w:jc w:val="center"/>
        <w:rPr>
          <w:b/>
          <w:sz w:val="28"/>
          <w:szCs w:val="28"/>
        </w:rPr>
      </w:pPr>
    </w:p>
    <w:p w:rsidR="007707F5" w:rsidRDefault="007707F5" w:rsidP="00803FEC">
      <w:pPr>
        <w:jc w:val="center"/>
        <w:rPr>
          <w:b/>
          <w:sz w:val="28"/>
          <w:szCs w:val="28"/>
        </w:rPr>
      </w:pPr>
      <w:r>
        <w:rPr>
          <w:b/>
          <w:sz w:val="28"/>
          <w:szCs w:val="28"/>
        </w:rPr>
        <w:t xml:space="preserve">Κληροδότημα Ευθυμίας </w:t>
      </w:r>
      <w:proofErr w:type="spellStart"/>
      <w:r>
        <w:rPr>
          <w:b/>
          <w:sz w:val="28"/>
          <w:szCs w:val="28"/>
        </w:rPr>
        <w:t>Μερτσάρη</w:t>
      </w:r>
      <w:proofErr w:type="spellEnd"/>
      <w:r>
        <w:rPr>
          <w:b/>
          <w:sz w:val="28"/>
          <w:szCs w:val="28"/>
        </w:rPr>
        <w:t xml:space="preserve"> το γένος Αντ. </w:t>
      </w:r>
      <w:proofErr w:type="spellStart"/>
      <w:r>
        <w:rPr>
          <w:b/>
          <w:sz w:val="28"/>
          <w:szCs w:val="28"/>
        </w:rPr>
        <w:t>Κτενά</w:t>
      </w:r>
      <w:proofErr w:type="spellEnd"/>
      <w:r>
        <w:rPr>
          <w:b/>
          <w:sz w:val="28"/>
          <w:szCs w:val="28"/>
        </w:rPr>
        <w:t xml:space="preserve"> </w:t>
      </w:r>
      <w:proofErr w:type="spellStart"/>
      <w:r>
        <w:rPr>
          <w:b/>
          <w:sz w:val="28"/>
          <w:szCs w:val="28"/>
        </w:rPr>
        <w:t>ακαδ</w:t>
      </w:r>
      <w:proofErr w:type="spellEnd"/>
      <w:r>
        <w:rPr>
          <w:b/>
          <w:sz w:val="28"/>
          <w:szCs w:val="28"/>
        </w:rPr>
        <w:t>. έτους 2017-2018</w:t>
      </w:r>
    </w:p>
    <w:p w:rsidR="007707F5" w:rsidRDefault="007707F5" w:rsidP="00803FEC">
      <w:pPr>
        <w:jc w:val="center"/>
        <w:rPr>
          <w:b/>
          <w:sz w:val="28"/>
          <w:szCs w:val="28"/>
        </w:rPr>
      </w:pPr>
    </w:p>
    <w:p w:rsidR="007707F5" w:rsidRDefault="007707F5" w:rsidP="00803FEC">
      <w:pPr>
        <w:jc w:val="center"/>
        <w:rPr>
          <w:b/>
        </w:rPr>
      </w:pPr>
      <w:r>
        <w:rPr>
          <w:b/>
        </w:rPr>
        <w:t>Πίνακας Βαθμολογίας Ξένων Γλωσσών</w:t>
      </w:r>
    </w:p>
    <w:p w:rsidR="007707F5" w:rsidRDefault="007707F5" w:rsidP="00803FEC">
      <w:pPr>
        <w:jc w:val="center"/>
      </w:pPr>
      <w:r>
        <w:t>(Όσοι υποψήφιοι, κατά την εξέταση της ξένης γλώσσας, συγκέντρωσαν μέσο όρο βαθμολογίας στα προφορικά και στα γραπτά, ίσο ή άνω της βάσης δεκατέσσερα (14), μπορούν να λάβουν μέρος στην εξέταση των λοιπών μαθημάτων, ενώ όσοι συγκέντρωσαν μέσο όρο βαθμολογίας κάτω της βάσης δεκατέσσερα (14) δεν μπορούν να λάβουν μέρος στην εξέταση των λοιπών μαθημάτων).</w:t>
      </w:r>
    </w:p>
    <w:p w:rsidR="007707F5" w:rsidRDefault="007707F5" w:rsidP="00803FEC">
      <w:pPr>
        <w:rPr>
          <w:b/>
        </w:rPr>
      </w:pPr>
    </w:p>
    <w:p w:rsidR="007707F5" w:rsidRDefault="007707F5" w:rsidP="00803FEC">
      <w:pPr>
        <w:jc w:val="center"/>
        <w:rPr>
          <w:b/>
        </w:rPr>
      </w:pPr>
      <w:r>
        <w:rPr>
          <w:b/>
        </w:rPr>
        <w:t>Βαθμολογία υποψηφίων που εξετάστηκαν στην αγγλική γλώσσα</w:t>
      </w:r>
    </w:p>
    <w:tbl>
      <w:tblPr>
        <w:tblpPr w:leftFromText="180" w:rightFromText="180" w:vertAnchor="text" w:horzAnchor="margin" w:tblpY="50"/>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5939"/>
        <w:gridCol w:w="3959"/>
        <w:gridCol w:w="1620"/>
        <w:gridCol w:w="1440"/>
        <w:gridCol w:w="1440"/>
      </w:tblGrid>
      <w:tr w:rsidR="007707F5" w:rsidTr="00803FEC">
        <w:tc>
          <w:tcPr>
            <w:tcW w:w="647" w:type="dxa"/>
            <w:shd w:val="clear" w:color="auto" w:fill="C0C0C0"/>
          </w:tcPr>
          <w:p w:rsidR="007707F5" w:rsidRDefault="007707F5">
            <w:pPr>
              <w:jc w:val="center"/>
              <w:rPr>
                <w:b/>
              </w:rPr>
            </w:pPr>
            <w:r>
              <w:rPr>
                <w:b/>
              </w:rPr>
              <w:t>Α/Α</w:t>
            </w:r>
          </w:p>
        </w:tc>
        <w:tc>
          <w:tcPr>
            <w:tcW w:w="5939" w:type="dxa"/>
            <w:shd w:val="clear" w:color="auto" w:fill="C0C0C0"/>
          </w:tcPr>
          <w:p w:rsidR="007707F5" w:rsidRDefault="007707F5">
            <w:pPr>
              <w:jc w:val="center"/>
              <w:rPr>
                <w:b/>
              </w:rPr>
            </w:pPr>
            <w:r>
              <w:rPr>
                <w:b/>
              </w:rPr>
              <w:t>ΟΝΟΜΑΤΕΠΩΝΥΜΟ</w:t>
            </w:r>
          </w:p>
        </w:tc>
        <w:tc>
          <w:tcPr>
            <w:tcW w:w="3959" w:type="dxa"/>
            <w:shd w:val="clear" w:color="auto" w:fill="C0C0C0"/>
          </w:tcPr>
          <w:p w:rsidR="007707F5" w:rsidRDefault="007707F5">
            <w:pPr>
              <w:jc w:val="center"/>
              <w:rPr>
                <w:b/>
              </w:rPr>
            </w:pPr>
            <w:r>
              <w:rPr>
                <w:b/>
              </w:rPr>
              <w:t>ΑΝΤΙΚΕΙΜΕΝΟ</w:t>
            </w:r>
          </w:p>
        </w:tc>
        <w:tc>
          <w:tcPr>
            <w:tcW w:w="1620" w:type="dxa"/>
            <w:shd w:val="clear" w:color="auto" w:fill="C0C0C0"/>
          </w:tcPr>
          <w:p w:rsidR="007707F5" w:rsidRDefault="007707F5">
            <w:pPr>
              <w:jc w:val="center"/>
              <w:rPr>
                <w:b/>
              </w:rPr>
            </w:pPr>
            <w:r>
              <w:rPr>
                <w:b/>
                <w:sz w:val="22"/>
                <w:szCs w:val="22"/>
              </w:rPr>
              <w:t>ΠΡΟΦΟΡΙΚΑ</w:t>
            </w:r>
          </w:p>
        </w:tc>
        <w:tc>
          <w:tcPr>
            <w:tcW w:w="1440" w:type="dxa"/>
            <w:shd w:val="clear" w:color="auto" w:fill="C0C0C0"/>
          </w:tcPr>
          <w:p w:rsidR="007707F5" w:rsidRDefault="007707F5">
            <w:pPr>
              <w:jc w:val="center"/>
              <w:rPr>
                <w:b/>
              </w:rPr>
            </w:pPr>
            <w:r>
              <w:rPr>
                <w:b/>
              </w:rPr>
              <w:t>ΓΡΑΠΤΑ</w:t>
            </w:r>
          </w:p>
        </w:tc>
        <w:tc>
          <w:tcPr>
            <w:tcW w:w="1440" w:type="dxa"/>
            <w:shd w:val="clear" w:color="auto" w:fill="C0C0C0"/>
          </w:tcPr>
          <w:p w:rsidR="007707F5" w:rsidRDefault="007707F5">
            <w:pPr>
              <w:jc w:val="center"/>
              <w:rPr>
                <w:b/>
              </w:rPr>
            </w:pPr>
            <w:r>
              <w:rPr>
                <w:b/>
              </w:rPr>
              <w:t>Μ.Ο.</w:t>
            </w:r>
          </w:p>
        </w:tc>
      </w:tr>
      <w:tr w:rsidR="007707F5" w:rsidTr="00803FEC">
        <w:tc>
          <w:tcPr>
            <w:tcW w:w="647" w:type="dxa"/>
          </w:tcPr>
          <w:p w:rsidR="007707F5" w:rsidRDefault="007707F5">
            <w:pPr>
              <w:rPr>
                <w:b/>
              </w:rPr>
            </w:pPr>
            <w:r>
              <w:rPr>
                <w:b/>
              </w:rPr>
              <w:t>1.</w:t>
            </w:r>
          </w:p>
        </w:tc>
        <w:tc>
          <w:tcPr>
            <w:tcW w:w="5939" w:type="dxa"/>
          </w:tcPr>
          <w:p w:rsidR="007707F5" w:rsidRDefault="007707F5">
            <w:pPr>
              <w:rPr>
                <w:b/>
                <w:lang w:val="en-US"/>
              </w:rPr>
            </w:pPr>
            <w:r>
              <w:rPr>
                <w:b/>
              </w:rPr>
              <w:t>ΒΡΙΖΑ ΑΙΚΑΤΕΡΙΝΗ</w:t>
            </w:r>
          </w:p>
          <w:p w:rsidR="007707F5" w:rsidRPr="00BA0C02" w:rsidRDefault="007707F5">
            <w:pPr>
              <w:rPr>
                <w:b/>
                <w:lang w:val="en-US"/>
              </w:rPr>
            </w:pPr>
          </w:p>
        </w:tc>
        <w:tc>
          <w:tcPr>
            <w:tcW w:w="3959" w:type="dxa"/>
          </w:tcPr>
          <w:p w:rsidR="007707F5" w:rsidRDefault="007707F5">
            <w:pPr>
              <w:rPr>
                <w:b/>
              </w:rPr>
            </w:pPr>
            <w:r>
              <w:rPr>
                <w:b/>
              </w:rPr>
              <w:t>ΧΗΜΕΙΑ</w:t>
            </w:r>
          </w:p>
        </w:tc>
        <w:tc>
          <w:tcPr>
            <w:tcW w:w="1620" w:type="dxa"/>
          </w:tcPr>
          <w:p w:rsidR="007707F5" w:rsidRPr="00BA0C02" w:rsidRDefault="007707F5" w:rsidP="00BA0C02">
            <w:pPr>
              <w:jc w:val="center"/>
              <w:rPr>
                <w:b/>
                <w:lang w:val="en-US"/>
              </w:rPr>
            </w:pPr>
            <w:r>
              <w:rPr>
                <w:b/>
                <w:lang w:val="en-US"/>
              </w:rPr>
              <w:t>20</w:t>
            </w:r>
          </w:p>
        </w:tc>
        <w:tc>
          <w:tcPr>
            <w:tcW w:w="1440" w:type="dxa"/>
          </w:tcPr>
          <w:p w:rsidR="007707F5" w:rsidRPr="00BA0C02" w:rsidRDefault="007707F5" w:rsidP="00BA0C02">
            <w:pPr>
              <w:jc w:val="center"/>
              <w:rPr>
                <w:b/>
                <w:lang w:val="en-US"/>
              </w:rPr>
            </w:pPr>
            <w:r>
              <w:rPr>
                <w:b/>
                <w:lang w:val="en-US"/>
              </w:rPr>
              <w:t>18</w:t>
            </w:r>
          </w:p>
        </w:tc>
        <w:tc>
          <w:tcPr>
            <w:tcW w:w="1440" w:type="dxa"/>
          </w:tcPr>
          <w:p w:rsidR="007707F5" w:rsidRPr="00BA0C02" w:rsidRDefault="007707F5" w:rsidP="00BA0C02">
            <w:pPr>
              <w:jc w:val="center"/>
              <w:rPr>
                <w:b/>
                <w:lang w:val="en-US"/>
              </w:rPr>
            </w:pPr>
            <w:r>
              <w:rPr>
                <w:b/>
                <w:lang w:val="en-US"/>
              </w:rPr>
              <w:t>19,0</w:t>
            </w:r>
          </w:p>
        </w:tc>
      </w:tr>
      <w:tr w:rsidR="007707F5" w:rsidTr="00803FEC">
        <w:tc>
          <w:tcPr>
            <w:tcW w:w="647" w:type="dxa"/>
          </w:tcPr>
          <w:p w:rsidR="007707F5" w:rsidRDefault="007707F5">
            <w:pPr>
              <w:rPr>
                <w:b/>
              </w:rPr>
            </w:pPr>
            <w:r>
              <w:rPr>
                <w:b/>
              </w:rPr>
              <w:t xml:space="preserve">2. </w:t>
            </w:r>
          </w:p>
        </w:tc>
        <w:tc>
          <w:tcPr>
            <w:tcW w:w="5939" w:type="dxa"/>
          </w:tcPr>
          <w:p w:rsidR="007707F5" w:rsidRDefault="007707F5">
            <w:pPr>
              <w:rPr>
                <w:b/>
                <w:lang w:val="en-US"/>
              </w:rPr>
            </w:pPr>
            <w:r>
              <w:rPr>
                <w:b/>
              </w:rPr>
              <w:t>ΚΟΥΤΣΑΡΗ ΑΛΕΞΑΝΔΡΑ-ΒΑΣΙΛΕΙΑ</w:t>
            </w:r>
          </w:p>
          <w:p w:rsidR="007707F5" w:rsidRPr="00BA0C02" w:rsidRDefault="007707F5">
            <w:pPr>
              <w:rPr>
                <w:b/>
                <w:lang w:val="en-US"/>
              </w:rPr>
            </w:pPr>
          </w:p>
        </w:tc>
        <w:tc>
          <w:tcPr>
            <w:tcW w:w="3959" w:type="dxa"/>
          </w:tcPr>
          <w:p w:rsidR="007707F5" w:rsidRDefault="007707F5">
            <w:pPr>
              <w:rPr>
                <w:b/>
              </w:rPr>
            </w:pPr>
            <w:r>
              <w:rPr>
                <w:b/>
              </w:rPr>
              <w:t>ΧΗΜΕΙΑ</w:t>
            </w:r>
          </w:p>
        </w:tc>
        <w:tc>
          <w:tcPr>
            <w:tcW w:w="1620" w:type="dxa"/>
          </w:tcPr>
          <w:p w:rsidR="007707F5" w:rsidRPr="00BA0C02" w:rsidRDefault="007707F5">
            <w:pPr>
              <w:jc w:val="center"/>
              <w:rPr>
                <w:b/>
                <w:lang w:val="en-US"/>
              </w:rPr>
            </w:pPr>
            <w:r>
              <w:rPr>
                <w:b/>
                <w:lang w:val="en-US"/>
              </w:rPr>
              <w:t>20</w:t>
            </w:r>
          </w:p>
        </w:tc>
        <w:tc>
          <w:tcPr>
            <w:tcW w:w="1440" w:type="dxa"/>
          </w:tcPr>
          <w:p w:rsidR="007707F5" w:rsidRPr="00BA0C02" w:rsidRDefault="007707F5">
            <w:pPr>
              <w:jc w:val="center"/>
              <w:rPr>
                <w:b/>
                <w:lang w:val="en-US"/>
              </w:rPr>
            </w:pPr>
            <w:r>
              <w:rPr>
                <w:b/>
                <w:lang w:val="en-US"/>
              </w:rPr>
              <w:t>19</w:t>
            </w:r>
          </w:p>
        </w:tc>
        <w:tc>
          <w:tcPr>
            <w:tcW w:w="1440" w:type="dxa"/>
          </w:tcPr>
          <w:p w:rsidR="007707F5" w:rsidRPr="00BA0C02" w:rsidRDefault="007707F5">
            <w:pPr>
              <w:jc w:val="center"/>
              <w:rPr>
                <w:b/>
                <w:lang w:val="en-US"/>
              </w:rPr>
            </w:pPr>
            <w:r>
              <w:rPr>
                <w:b/>
                <w:lang w:val="en-US"/>
              </w:rPr>
              <w:t>19,5</w:t>
            </w:r>
          </w:p>
        </w:tc>
      </w:tr>
      <w:tr w:rsidR="007707F5" w:rsidTr="00803FEC">
        <w:tc>
          <w:tcPr>
            <w:tcW w:w="647" w:type="dxa"/>
          </w:tcPr>
          <w:p w:rsidR="007707F5" w:rsidRDefault="007707F5">
            <w:pPr>
              <w:rPr>
                <w:b/>
              </w:rPr>
            </w:pPr>
            <w:r>
              <w:rPr>
                <w:b/>
              </w:rPr>
              <w:t>3.</w:t>
            </w:r>
          </w:p>
        </w:tc>
        <w:tc>
          <w:tcPr>
            <w:tcW w:w="5939" w:type="dxa"/>
          </w:tcPr>
          <w:p w:rsidR="007707F5" w:rsidRDefault="007707F5">
            <w:pPr>
              <w:rPr>
                <w:b/>
                <w:lang w:val="en-US"/>
              </w:rPr>
            </w:pPr>
            <w:r>
              <w:rPr>
                <w:b/>
              </w:rPr>
              <w:t>ΤΣΟΥΚΑΛΑ ΑΛΕΞΑΝΔΡΑ</w:t>
            </w:r>
          </w:p>
          <w:p w:rsidR="007707F5" w:rsidRPr="00BA0C02" w:rsidRDefault="007707F5">
            <w:pPr>
              <w:rPr>
                <w:b/>
                <w:lang w:val="en-US"/>
              </w:rPr>
            </w:pPr>
          </w:p>
        </w:tc>
        <w:tc>
          <w:tcPr>
            <w:tcW w:w="3959" w:type="dxa"/>
          </w:tcPr>
          <w:p w:rsidR="007707F5" w:rsidRDefault="007707F5">
            <w:pPr>
              <w:rPr>
                <w:b/>
              </w:rPr>
            </w:pPr>
            <w:r>
              <w:rPr>
                <w:b/>
              </w:rPr>
              <w:t>ΧΗΜΕΙΑ</w:t>
            </w:r>
          </w:p>
        </w:tc>
        <w:tc>
          <w:tcPr>
            <w:tcW w:w="1620" w:type="dxa"/>
          </w:tcPr>
          <w:p w:rsidR="007707F5" w:rsidRPr="00BA0C02" w:rsidRDefault="007707F5">
            <w:pPr>
              <w:jc w:val="center"/>
              <w:rPr>
                <w:b/>
                <w:lang w:val="en-US"/>
              </w:rPr>
            </w:pPr>
            <w:r>
              <w:rPr>
                <w:b/>
                <w:lang w:val="en-US"/>
              </w:rPr>
              <w:t>19</w:t>
            </w:r>
          </w:p>
        </w:tc>
        <w:tc>
          <w:tcPr>
            <w:tcW w:w="1440" w:type="dxa"/>
          </w:tcPr>
          <w:p w:rsidR="007707F5" w:rsidRPr="00BA0C02" w:rsidRDefault="007707F5">
            <w:pPr>
              <w:jc w:val="center"/>
              <w:rPr>
                <w:b/>
                <w:lang w:val="en-US"/>
              </w:rPr>
            </w:pPr>
            <w:r>
              <w:rPr>
                <w:b/>
                <w:lang w:val="en-US"/>
              </w:rPr>
              <w:t>19</w:t>
            </w:r>
          </w:p>
        </w:tc>
        <w:tc>
          <w:tcPr>
            <w:tcW w:w="1440" w:type="dxa"/>
          </w:tcPr>
          <w:p w:rsidR="007707F5" w:rsidRPr="00BA0C02" w:rsidRDefault="007707F5">
            <w:pPr>
              <w:jc w:val="center"/>
              <w:rPr>
                <w:b/>
                <w:lang w:val="en-US"/>
              </w:rPr>
            </w:pPr>
            <w:r>
              <w:rPr>
                <w:b/>
                <w:lang w:val="en-US"/>
              </w:rPr>
              <w:t>19,0</w:t>
            </w:r>
          </w:p>
        </w:tc>
      </w:tr>
    </w:tbl>
    <w:p w:rsidR="007707F5" w:rsidRDefault="007707F5" w:rsidP="00803FEC">
      <w:pPr>
        <w:jc w:val="center"/>
        <w:rPr>
          <w:b/>
          <w:lang w:val="en-US"/>
        </w:rPr>
      </w:pPr>
    </w:p>
    <w:p w:rsidR="007707F5" w:rsidRDefault="007707F5" w:rsidP="00803FEC">
      <w:pPr>
        <w:jc w:val="center"/>
        <w:rPr>
          <w:b/>
          <w:lang w:val="en-US"/>
        </w:rPr>
      </w:pPr>
    </w:p>
    <w:p w:rsidR="007707F5" w:rsidRPr="00803FEC" w:rsidRDefault="007707F5" w:rsidP="00803FEC">
      <w:pPr>
        <w:jc w:val="center"/>
        <w:rPr>
          <w:b/>
        </w:rPr>
      </w:pPr>
      <w:r>
        <w:rPr>
          <w:b/>
          <w:lang w:val="en-US"/>
        </w:rPr>
        <w:t xml:space="preserve">6 </w:t>
      </w:r>
      <w:proofErr w:type="spellStart"/>
      <w:r>
        <w:rPr>
          <w:b/>
          <w:lang w:val="en-US"/>
        </w:rPr>
        <w:t>Ιουν</w:t>
      </w:r>
      <w:proofErr w:type="spellEnd"/>
      <w:r>
        <w:rPr>
          <w:b/>
        </w:rPr>
        <w:t>ίου 2017</w:t>
      </w:r>
    </w:p>
    <w:p w:rsidR="007707F5" w:rsidRDefault="007707F5" w:rsidP="00803FEC">
      <w:pPr>
        <w:jc w:val="center"/>
        <w:rPr>
          <w:b/>
        </w:rPr>
      </w:pPr>
    </w:p>
    <w:p w:rsidR="007707F5" w:rsidRDefault="007707F5"/>
    <w:sectPr w:rsidR="007707F5" w:rsidSect="00803FEC">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6C10"/>
    <w:rsid w:val="003C3A3A"/>
    <w:rsid w:val="00540E72"/>
    <w:rsid w:val="005E4BDE"/>
    <w:rsid w:val="007707F5"/>
    <w:rsid w:val="007734FE"/>
    <w:rsid w:val="007B234A"/>
    <w:rsid w:val="007B597E"/>
    <w:rsid w:val="00803FEC"/>
    <w:rsid w:val="008C6C10"/>
    <w:rsid w:val="00BA0C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5036C0-49A9-4F9B-8F71-9A93D34E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03FE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19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627</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Armeni Eleni</dc:creator>
  <cp:keywords/>
  <dc:description/>
  <cp:lastModifiedBy>Aggelopoulou Georgia</cp:lastModifiedBy>
  <cp:revision>2</cp:revision>
  <dcterms:created xsi:type="dcterms:W3CDTF">2017-06-06T11:45:00Z</dcterms:created>
  <dcterms:modified xsi:type="dcterms:W3CDTF">2017-06-06T11:45:00Z</dcterms:modified>
</cp:coreProperties>
</file>