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50" w:rsidRDefault="00A03B50" w:rsidP="00A03B50">
      <w:pPr>
        <w:pStyle w:val="2"/>
        <w:shd w:val="clear" w:color="auto" w:fill="D9D9D9" w:themeFill="background1" w:themeFillShade="D9"/>
        <w:spacing w:line="240" w:lineRule="exact"/>
        <w:rPr>
          <w:rFonts w:ascii="Calibri" w:eastAsia="Times New Roman" w:hAnsi="Calibri" w:cs="Arial"/>
          <w:b/>
          <w:color w:val="auto"/>
          <w:sz w:val="22"/>
          <w:szCs w:val="22"/>
          <w:lang w:eastAsia="el-GR"/>
        </w:rPr>
      </w:pPr>
      <w:r>
        <w:rPr>
          <w:rFonts w:ascii="Calibri" w:hAnsi="Calibri"/>
          <w:b/>
          <w:smallCaps/>
          <w:color w:val="auto"/>
          <w:sz w:val="22"/>
          <w:szCs w:val="22"/>
        </w:rPr>
        <w:t xml:space="preserve">Γ2. </w:t>
      </w:r>
      <w:r>
        <w:rPr>
          <w:rFonts w:ascii="Calibri" w:eastAsia="Times New Roman" w:hAnsi="Calibri" w:cs="Arial"/>
          <w:b/>
          <w:color w:val="auto"/>
          <w:sz w:val="22"/>
          <w:szCs w:val="22"/>
          <w:lang w:eastAsia="el-GR"/>
        </w:rPr>
        <w:t>ΕΝΤΥΠΟ ΟΙΚΟΝΟΜΙΚΗΣ ΠΡΟΣΦΟΡΑΣ</w:t>
      </w:r>
    </w:p>
    <w:p w:rsidR="00A03B50" w:rsidRDefault="00A03B50" w:rsidP="00A03B50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A03B50" w:rsidTr="00A03B50">
        <w:trPr>
          <w:trHeight w:val="2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2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2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2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2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ΦΑΞ / 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2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0" w:rsidRDefault="00A03B50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03B50" w:rsidRDefault="00A03B50" w:rsidP="00A03B50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:rsidR="00A03B50" w:rsidRDefault="00A03B50" w:rsidP="00A03B50">
      <w:pPr>
        <w:widowControl w:val="0"/>
        <w:tabs>
          <w:tab w:val="left" w:pos="284"/>
        </w:tabs>
        <w:spacing w:after="0" w:line="240" w:lineRule="exact"/>
        <w:jc w:val="center"/>
        <w:rPr>
          <w:rFonts w:ascii="Calibri" w:hAnsi="Calibri"/>
          <w:b/>
          <w:smallCaps/>
          <w:color w:val="000000"/>
          <w:sz w:val="30"/>
          <w:szCs w:val="30"/>
          <w:u w:val="single"/>
        </w:rPr>
      </w:pPr>
      <w:r>
        <w:rPr>
          <w:rFonts w:ascii="Calibri" w:hAnsi="Calibri"/>
          <w:b/>
          <w:smallCaps/>
          <w:color w:val="000000"/>
          <w:sz w:val="30"/>
          <w:szCs w:val="30"/>
          <w:u w:val="single"/>
        </w:rPr>
        <w:t>Έχοντας λάβει γνώση της διακήρυξης, υποβάλλω την παρούσα προσφορά</w:t>
      </w:r>
    </w:p>
    <w:p w:rsidR="00A03B50" w:rsidRDefault="00A03B50" w:rsidP="00A03B50">
      <w:pPr>
        <w:widowControl w:val="0"/>
        <w:tabs>
          <w:tab w:val="left" w:pos="284"/>
        </w:tabs>
        <w:spacing w:after="0" w:line="240" w:lineRule="exact"/>
        <w:jc w:val="center"/>
        <w:rPr>
          <w:rFonts w:ascii="Calibri" w:hAnsi="Calibri"/>
          <w:b/>
          <w:smallCaps/>
          <w:color w:val="000000"/>
          <w:sz w:val="30"/>
          <w:szCs w:val="30"/>
          <w:u w:val="single"/>
        </w:rPr>
      </w:pPr>
      <w:r>
        <w:rPr>
          <w:rFonts w:ascii="Calibri" w:hAnsi="Calibri"/>
          <w:b/>
          <w:smallCaps/>
          <w:color w:val="000000"/>
          <w:sz w:val="30"/>
          <w:szCs w:val="30"/>
          <w:u w:val="single"/>
        </w:rPr>
        <w:t xml:space="preserve"> </w:t>
      </w:r>
    </w:p>
    <w:p w:rsidR="00A03B50" w:rsidRDefault="00A03B50" w:rsidP="00A03B50">
      <w:pPr>
        <w:shd w:val="clear" w:color="auto" w:fill="D9D9D9" w:themeFill="background1" w:themeFillShade="D9"/>
        <w:spacing w:after="0" w:line="240" w:lineRule="exact"/>
        <w:ind w:hanging="284"/>
        <w:jc w:val="both"/>
        <w:rPr>
          <w:rFonts w:ascii="Calibri" w:hAnsi="Calibri" w:cs="Tahoma"/>
          <w:b/>
          <w:lang w:eastAsia="el-GR"/>
        </w:rPr>
      </w:pPr>
      <w:r>
        <w:rPr>
          <w:rFonts w:ascii="Calibri" w:hAnsi="Calibri" w:cs="Tahoma"/>
          <w:b/>
          <w:color w:val="000000"/>
          <w:sz w:val="20"/>
          <w:szCs w:val="20"/>
        </w:rPr>
        <w:t xml:space="preserve">Α. </w:t>
      </w:r>
      <w:r>
        <w:rPr>
          <w:rFonts w:ascii="Calibri" w:hAnsi="Calibri"/>
          <w:b/>
          <w:color w:val="000000"/>
          <w:sz w:val="20"/>
          <w:szCs w:val="20"/>
        </w:rPr>
        <w:t>ΤΑΚΤΙΚΗ ΚΑΘΑΡΙΟΤΗΤΑ ΚΤΗΡΙΩΝ</w:t>
      </w:r>
    </w:p>
    <w:tbl>
      <w:tblPr>
        <w:tblW w:w="88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1559"/>
        <w:gridCol w:w="1617"/>
      </w:tblGrid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>Κεντρικό Μέγαρο Ακαδημίας Αθηνών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(Πανεπιστημίου &amp; </w:t>
            </w: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Σίνα</w:t>
            </w:r>
            <w:proofErr w:type="spellEnd"/>
            <w:r>
              <w:rPr>
                <w:rFonts w:ascii="Calibri" w:hAnsi="Calibri"/>
                <w:b/>
                <w:smallCaps/>
                <w:sz w:val="20"/>
                <w:szCs w:val="20"/>
              </w:rPr>
              <w:t>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επιφάνεια ισογείου </w:t>
            </w:r>
            <w:smartTag w:uri="urn:schemas-microsoft-com:office:smarttags" w:element="metricconverter">
              <w:smartTagPr>
                <w:attr w:name="ProductID" w:val="1.190 mﾲ"/>
              </w:smartTagPr>
              <w:r>
                <w:rPr>
                  <w:rFonts w:ascii="Calibri" w:hAnsi="Calibri"/>
                  <w:b/>
                  <w:sz w:val="18"/>
                  <w:szCs w:val="18"/>
                </w:rPr>
                <w:t>1.190 m²</w:t>
              </w:r>
            </w:smartTag>
            <w:r>
              <w:rPr>
                <w:rFonts w:ascii="Calibri" w:hAnsi="Calibri"/>
                <w:b/>
                <w:sz w:val="18"/>
                <w:szCs w:val="18"/>
              </w:rPr>
              <w:t xml:space="preserve"> , υπόγειο </w:t>
            </w:r>
            <w:smartTag w:uri="urn:schemas-microsoft-com:office:smarttags" w:element="metricconverter">
              <w:smartTagPr>
                <w:attr w:name="ProductID" w:val="427 mﾲ"/>
              </w:smartTagPr>
              <w:r>
                <w:rPr>
                  <w:rFonts w:ascii="Calibri" w:hAnsi="Calibri"/>
                  <w:b/>
                  <w:sz w:val="18"/>
                  <w:szCs w:val="18"/>
                </w:rPr>
                <w:t>427 m²</w:t>
              </w:r>
            </w:smartTag>
            <w:r>
              <w:rPr>
                <w:rFonts w:ascii="Calibri" w:hAnsi="Calibri"/>
                <w:b/>
                <w:sz w:val="18"/>
                <w:szCs w:val="18"/>
              </w:rPr>
              <w:t xml:space="preserve"> &amp; </w:t>
            </w:r>
            <w:smartTag w:uri="urn:schemas-microsoft-com:office:smarttags" w:element="metricconverter">
              <w:smartTagPr>
                <w:attr w:name="ProductID" w:val="383 mﾲ"/>
              </w:smartTagPr>
              <w:r>
                <w:rPr>
                  <w:rFonts w:ascii="Calibri" w:hAnsi="Calibri"/>
                  <w:b/>
                  <w:sz w:val="18"/>
                  <w:szCs w:val="18"/>
                </w:rPr>
                <w:t>383 m²</w:t>
              </w:r>
            </w:smartTag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αύλειος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χώρος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ΜΗΝΙΑΙΟ ΚΟΣΤΟΣ ΥΠΗΡΕΣΙΩΝ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(ΧΩΡΙΣ Φ.Π.Α.)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ΜΗΝΙΑΙΟ ΚΟΣΤΟΣ ΥΠΗΡΕΣΙΩΝ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(ΜΕ Φ.Π.Α.)</w:t>
            </w: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Calibri" w:hAnsi="Calibri"/>
                <w:sz w:val="20"/>
                <w:szCs w:val="20"/>
              </w:rPr>
              <w:t xml:space="preserve">πέντε (5) φορές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 άτομο (από 6:00π.μ. – 9:30 π.μ.)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 άτομο (από 10:30 π.μ. – 13:30 μ.μ.)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ΧΩΡΟΙ  ΒΙΒΛΙΟΘΗΚΗΣ</w:t>
            </w: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2) τρεις (3) φορές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 άτομο  (από 6:30 π.μ. – 9:30 π.μ.)</w:t>
            </w: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3) μία (1) φορά την εβδομάδα καθαρισμός Βιβλίων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 άτομο  (από 9:30 π.μ. – 12:30 π.μ.)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2. Σόλωνος 84 </w:t>
            </w:r>
            <w:r>
              <w:rPr>
                <w:rFonts w:ascii="Calibri" w:hAnsi="Calibri"/>
                <w:b/>
                <w:sz w:val="20"/>
                <w:szCs w:val="20"/>
              </w:rPr>
              <w:t>από 2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όροφο έως &amp; 6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όροφο </w:t>
            </w:r>
            <w:smartTag w:uri="urn:schemas-microsoft-com:office:smarttags" w:element="metricconverter">
              <w:smartTagPr>
                <w:attr w:name="ProductID" w:val="501 mﾲ"/>
              </w:smartTagPr>
              <w:r>
                <w:rPr>
                  <w:rFonts w:ascii="Calibri" w:hAnsi="Calibri"/>
                  <w:b/>
                  <w:sz w:val="20"/>
                  <w:szCs w:val="20"/>
                </w:rPr>
                <w:t>501 m²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πέντε (5) φορές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άτομο (από 15:00 μ.μ.  – 17:30 μ.μ.)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B50" w:rsidRDefault="00A03B50">
            <w:pPr>
              <w:tabs>
                <w:tab w:val="left" w:pos="2805"/>
              </w:tabs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  <w:t xml:space="preserve">3. </w:t>
            </w:r>
            <w:r>
              <w:rPr>
                <w:rFonts w:ascii="Calibri" w:hAnsi="Calibri"/>
                <w:b/>
                <w:smallCaps/>
                <w:sz w:val="20"/>
                <w:szCs w:val="20"/>
                <w:shd w:val="clear" w:color="auto" w:fill="D9D9D9" w:themeFill="background1" w:themeFillShade="D9"/>
              </w:rPr>
              <w:t xml:space="preserve">Αναγνωστοπούλου 14,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περίπου </w:t>
            </w:r>
            <w:smartTag w:uri="urn:schemas-microsoft-com:office:smarttags" w:element="metricconverter">
              <w:smartTagPr>
                <w:attr w:name="ProductID" w:val="1.400 mﾲ"/>
              </w:smartTagPr>
              <w:r>
                <w:rPr>
                  <w:rFonts w:ascii="Calibri" w:hAnsi="Calibri"/>
                  <w:b/>
                  <w:sz w:val="20"/>
                  <w:szCs w:val="20"/>
                </w:rPr>
                <w:t>1.400 m²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50" w:rsidRDefault="00A03B50">
            <w:pPr>
              <w:tabs>
                <w:tab w:val="left" w:pos="2805"/>
              </w:tabs>
              <w:spacing w:after="0" w:line="240" w:lineRule="exact"/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50" w:rsidRDefault="00A03B50">
            <w:pPr>
              <w:tabs>
                <w:tab w:val="left" w:pos="2805"/>
              </w:tabs>
              <w:spacing w:after="0" w:line="240" w:lineRule="exact"/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τρεις (3) φορές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άτομα  (από 7:00 π.μ.  – 10:00 π.μ.)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  <w:t xml:space="preserve">4.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  <w:t>λευκαδοσ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  <w:t xml:space="preserve"> 2β 3</w:t>
            </w:r>
            <w:r>
              <w:rPr>
                <w:rFonts w:ascii="Calibri" w:hAnsi="Calibri"/>
                <w:b/>
                <w:bCs/>
                <w:sz w:val="20"/>
                <w:szCs w:val="20"/>
                <w:shd w:val="clear" w:color="auto" w:fill="CCCCCC"/>
              </w:rPr>
              <w:t>ος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shd w:val="clear" w:color="auto" w:fill="CCCCCC"/>
              </w:rPr>
              <w:t xml:space="preserve"> όροφος, 850 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1) μια (1) φορά τον μήνα</w:t>
            </w:r>
          </w:p>
          <w:p w:rsidR="00A03B50" w:rsidRDefault="00A03B50">
            <w:pPr>
              <w:spacing w:after="0"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1 άτομο (από 9:00 π.μ.– 12:00 μ.μ.)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Αλεξ</w:t>
            </w:r>
            <w:proofErr w:type="spellEnd"/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. Σούτσου 22, </w:t>
            </w:r>
            <w:smartTag w:uri="urn:schemas-microsoft-com:office:smarttags" w:element="metricconverter">
              <w:smartTagPr>
                <w:attr w:name="ProductID" w:val="487,30 mﾲ"/>
              </w:smartTagPr>
              <w:r>
                <w:rPr>
                  <w:rFonts w:ascii="Calibri" w:hAnsi="Calibri"/>
                  <w:b/>
                  <w:sz w:val="20"/>
                  <w:szCs w:val="20"/>
                </w:rPr>
                <w:t>487,30 m²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δύο (2) φορές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άτομα (από 7:00 π.μ.  – 9:00 π.μ.)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rPr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Ηπίτου</w:t>
            </w:r>
            <w:proofErr w:type="spellEnd"/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3, </w:t>
            </w:r>
            <w:smartTag w:uri="urn:schemas-microsoft-com:office:smarttags" w:element="metricconverter">
              <w:smartTagPr>
                <w:attr w:name="ProductID" w:val="812,30 mﾲ"/>
              </w:smartTagPr>
              <w:r>
                <w:rPr>
                  <w:rFonts w:ascii="Calibri" w:hAnsi="Calibri"/>
                  <w:b/>
                  <w:sz w:val="20"/>
                  <w:szCs w:val="20"/>
                </w:rPr>
                <w:t>812,30 m²</w:t>
              </w:r>
            </w:smartTag>
            <w:r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προαύλιος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χώρος ~ </w:t>
            </w:r>
            <w:smartTag w:uri="urn:schemas-microsoft-com:office:smarttags" w:element="metricconverter">
              <w:smartTagPr>
                <w:attr w:name="ProductID" w:val="50 m²"/>
              </w:smartTagPr>
              <w:r>
                <w:rPr>
                  <w:rFonts w:ascii="Calibri" w:hAnsi="Calibri"/>
                  <w:b/>
                  <w:sz w:val="20"/>
                  <w:szCs w:val="20"/>
                </w:rPr>
                <w:t>50 m²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τρεις (3) φορές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άτομα (από 8:00 π.μ.  – 10:30 π.μ.)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Σωρανού</w:t>
            </w:r>
            <w:proofErr w:type="spellEnd"/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  <w:sz w:val="20"/>
                <w:szCs w:val="20"/>
              </w:rPr>
              <w:t>Εφεσίου</w:t>
            </w:r>
            <w:proofErr w:type="spellEnd"/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4, </w:t>
            </w:r>
            <w:r>
              <w:rPr>
                <w:rFonts w:ascii="Calibri" w:hAnsi="Calibri"/>
                <w:b/>
                <w:sz w:val="18"/>
                <w:szCs w:val="18"/>
              </w:rPr>
              <w:t>τμήμα ισογείου &amp; τμήμα 1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</w:rPr>
              <w:t>ου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ορόφου 425m²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δύο (2) φορές την εβδομάδα 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άτομο (από 9:00 π.μ.  – 11:30 μ.μ.)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 xml:space="preserve">8. Βιβλιοπωλείο, </w:t>
            </w:r>
            <w:r>
              <w:rPr>
                <w:rFonts w:ascii="Calibri" w:hAnsi="Calibri"/>
                <w:b/>
                <w:sz w:val="20"/>
                <w:szCs w:val="20"/>
              </w:rPr>
              <w:t>ισόγειο κατάστημα m² 38,85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μία (1) φορά την εβδομάδα </w:t>
            </w:r>
          </w:p>
          <w:p w:rsidR="00A03B50" w:rsidRDefault="00A03B50">
            <w:pPr>
              <w:spacing w:after="0" w:line="240" w:lineRule="exact"/>
              <w:ind w:firstLine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άτομο (από 9:00 π.μ.  – 10:00 π.μ.)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ΣΥΝΟΛΙΚΟ ΜΗΝΙΑΙΟ ΚΟΣΤΟΣ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(ΧΩΡΙΣ Φ.Π.Α.)</w:t>
            </w: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(ΜΕ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03B50" w:rsidTr="00A03B50">
        <w:trPr>
          <w:trHeight w:val="10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Α. ΣΥΝΟΛΙΚΟ ΕΤΗΣΙΟ ΚΟΣΤΟΣ </w:t>
            </w: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ΤΑΚΤΙΚΗΣ ΚΑΘΑΡΙΟΤΗΤΑ ΚΤΗΡΙΩΝ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ΕΤΗΣΙΟ ΚΟΣΤΟΣ ΥΠΗΡΕΣΙΩΝ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(ΧΩΡΙΣ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ΕΤΗΣΙΟ ΚΟΣΤΟΣ ΥΠΗΡΕΣΙΩΝ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(ΜΕ Φ.Π.Α.)</w:t>
            </w: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lastRenderedPageBreak/>
              <w:t>Β. ΠΕΡΙΟΔΙΚΕΣ ΕΡΓΑΣΙΕΣ ΓΙΑ ΟΛΑ ΤΑ ΚΤΗΡΙΑ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ΕΤΗΣΙΟ ΚΟΣΤΟΣ ΥΠΗΡΕΣΙΩΝ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(ΧΩΡΙΣ Φ.Π.Α.)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ΕΤΗΣΙΟ ΚΟΣΤΟΣ ΥΠΗΡΕΣΙΩΝ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l-GR"/>
              </w:rPr>
              <w:t>(ΜΕ Φ.Π.Α.)</w:t>
            </w: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Καθαρισμός τζαμιών κάθε (3) μήνες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(ελάχιστος χρόνος 200 ώρες κατ’ έτος)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>Γενικός Καθαρισμός (2) φορές τον χρόνο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(ελάχιστος χρόνος 120 ώρες κατ’ έτος)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Μάζεμα – Καθαρισμός- Αποθήκευση - Στρώσιμο χαλιών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</w:rPr>
              <w:t>ελάχιστος χρόνος 80 ώρες κατ’ έτος,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μία (1) φορά ετησίως).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  <w:r>
              <w:rPr>
                <w:rFonts w:ascii="Calibri" w:hAnsi="Calibri"/>
                <w:sz w:val="20"/>
                <w:szCs w:val="20"/>
              </w:rPr>
              <w:t xml:space="preserve"> Πλύσιμο, γυάλισμα,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κρυσταλλοποίηση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δαπέδων (μαρμάρινων, μωσαϊκών, πλαστικών), με ειδική μηχανή ανά περίπτωση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(ελάχιστος χρόνος 100 ώρες κατ’ έτος)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3B50" w:rsidTr="00A03B50">
        <w:trPr>
          <w:trHeight w:val="8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  <w:r>
              <w:rPr>
                <w:rFonts w:ascii="Calibri" w:hAnsi="Calibri"/>
                <w:sz w:val="20"/>
                <w:szCs w:val="20"/>
              </w:rPr>
              <w:t xml:space="preserve"> Καθαρισμός- Πλύσιμο υφασμάτινων καθισμάτων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με μηχανή τύπου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extraction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περίπου 150 τεμάχια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(ελάχιστος χρόνος 50 ώρες κατ’ έτος,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μία (1) φορά ετησίως)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9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  <w:r>
              <w:rPr>
                <w:rFonts w:ascii="Calibri" w:hAnsi="Calibri"/>
                <w:sz w:val="20"/>
                <w:szCs w:val="20"/>
              </w:rPr>
              <w:t xml:space="preserve"> Ένα (1) άτομο έως 35 φορές το χρόνο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για τρεις (3) ώρες ημερησίως 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(Δευτέρα έως Παρασκευή)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Σύνολο 105 ώρες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3B50" w:rsidTr="00A03B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Β.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ΣΥΝΟΛΙΚΟ ΕΤΗΣΙΟ ΚΟΣΤΟΣ </w:t>
            </w: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ΠΕΡΙΟΔΙΚΩΝ ΕΡΓΑΣΙΩΝ ΓΙΑ ΟΛΑ ΤΑ ΚΤΗΡΙΑ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(ΧΩΡΙΣ Φ.Π.Α.)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(ΜΕ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A03B50" w:rsidRDefault="00A03B50" w:rsidP="00A03B50">
      <w:pPr>
        <w:spacing w:after="0" w:line="240" w:lineRule="exact"/>
        <w:ind w:firstLine="567"/>
        <w:jc w:val="both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both"/>
        <w:rPr>
          <w:rFonts w:ascii="Calibri" w:hAnsi="Calibri"/>
        </w:rPr>
      </w:pPr>
    </w:p>
    <w:tbl>
      <w:tblPr>
        <w:tblW w:w="88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1559"/>
        <w:gridCol w:w="1617"/>
      </w:tblGrid>
      <w:tr w:rsidR="00A03B50" w:rsidTr="00A03B50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Γ. ΣΥΝΟΛΙΚΟ ΕΤΗΣΙΟ ΚΟΣΤΟΣ Α+Β</w:t>
            </w: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3B50" w:rsidRDefault="00A03B50">
            <w:pPr>
              <w:spacing w:after="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(ΧΩΡΙΣ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ΑΡΙΘΜΗΤΙΚΑ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(ΜΕ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ΑΡΙΘΜΗΤΙΚΑ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3B50" w:rsidTr="00A03B50">
        <w:trPr>
          <w:trHeight w:val="1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50" w:rsidRDefault="00A03B5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(ΧΩΡΙΣ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  <w:t>ΟΛΟΓΡΑΦΩΣ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(ΜΕ Φ.Π.Α.)</w:t>
            </w:r>
          </w:p>
          <w:p w:rsidR="00A03B50" w:rsidRDefault="00A03B50">
            <w:pPr>
              <w:spacing w:after="0" w:line="240" w:lineRule="exact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ΟΛΟΓΡΑΦΩΣ</w:t>
            </w: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  <w:p w:rsidR="00A03B50" w:rsidRDefault="00A03B50">
            <w:pPr>
              <w:spacing w:after="0" w:line="240" w:lineRule="exact"/>
              <w:rPr>
                <w:rFonts w:ascii="Calibri" w:hAnsi="Calibri" w:cs="Tahoma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A03B50" w:rsidRDefault="00A03B50" w:rsidP="00A03B50">
      <w:pPr>
        <w:spacing w:after="0" w:line="240" w:lineRule="exact"/>
        <w:ind w:firstLine="567"/>
        <w:jc w:val="both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ΑΘΗΝΑ ……………………………</w:t>
      </w: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Ο ΠΡΟΣΦΕΡΩΝ</w:t>
      </w: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</w:rPr>
      </w:pP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(Σφραγίδα, Υπογραφή)</w:t>
      </w:r>
    </w:p>
    <w:p w:rsidR="00A03B50" w:rsidRDefault="00A03B50" w:rsidP="00A03B50">
      <w:pPr>
        <w:spacing w:after="0" w:line="240" w:lineRule="exact"/>
        <w:ind w:firstLine="567"/>
        <w:jc w:val="center"/>
        <w:rPr>
          <w:rFonts w:ascii="Calibri" w:hAnsi="Calibri"/>
          <w:sz w:val="18"/>
          <w:szCs w:val="18"/>
        </w:rPr>
      </w:pPr>
    </w:p>
    <w:p w:rsidR="00376803" w:rsidRPr="00A03B50" w:rsidRDefault="00376803" w:rsidP="00A03B50">
      <w:bookmarkStart w:id="0" w:name="_GoBack"/>
      <w:bookmarkEnd w:id="0"/>
    </w:p>
    <w:sectPr w:rsidR="00376803" w:rsidRPr="00A03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62"/>
    <w:rsid w:val="00376803"/>
    <w:rsid w:val="006B2049"/>
    <w:rsid w:val="00A03B50"/>
    <w:rsid w:val="00E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27AC-B49C-470B-9B80-504176E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50"/>
    <w:pPr>
      <w:spacing w:line="256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3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03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3</cp:revision>
  <dcterms:created xsi:type="dcterms:W3CDTF">2018-03-07T08:53:00Z</dcterms:created>
  <dcterms:modified xsi:type="dcterms:W3CDTF">2019-06-12T06:57:00Z</dcterms:modified>
</cp:coreProperties>
</file>